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12165" w:rsidP="00412165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Дело </w:t>
      </w:r>
      <w:r>
        <w:rPr>
          <w:rFonts w:ascii="Times New Roman" w:eastAsia="Segoe UI Symbol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5-849</w:t>
      </w:r>
      <w:r>
        <w:rPr>
          <w:rFonts w:ascii="Times New Roman" w:hAnsi="Times New Roman" w:cs="Times New Roman"/>
          <w:color w:val="FF0000"/>
          <w:sz w:val="24"/>
          <w:szCs w:val="24"/>
        </w:rPr>
        <w:t>-2109</w:t>
      </w:r>
      <w:r>
        <w:rPr>
          <w:rFonts w:ascii="Times New Roman" w:hAnsi="Times New Roman" w:cs="Times New Roman"/>
          <w:sz w:val="24"/>
          <w:szCs w:val="24"/>
        </w:rPr>
        <w:t>/2026</w:t>
      </w:r>
    </w:p>
    <w:p w:rsidR="00412165" w:rsidP="00412165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86MS0049-01-2026-003747-59</w:t>
      </w:r>
    </w:p>
    <w:p w:rsidR="00412165" w:rsidP="0041216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165" w:rsidP="0041216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12165" w:rsidP="0041216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412165" w:rsidP="004121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12165" w:rsidP="004121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г. Нижневартовск                                                                                       15 июля 2026 года</w:t>
      </w:r>
    </w:p>
    <w:p w:rsidR="00412165" w:rsidP="004121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E02A3" w:rsidP="0041216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</w:t>
      </w:r>
      <w:r>
        <w:rPr>
          <w:rFonts w:ascii="Times New Roman" w:eastAsia="Segoe UI Symbol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</w:t>
      </w:r>
      <w:r>
        <w:rPr>
          <w:rFonts w:ascii="Times New Roman" w:hAnsi="Times New Roman" w:cs="Times New Roman"/>
          <w:sz w:val="24"/>
          <w:szCs w:val="24"/>
        </w:rPr>
        <w:t>ого района города окружного значения Нижневартовска Ханты - Мансийского автономного округа - Югры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дело об административном правонарушении в отношении: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Муллаянова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Азата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Хамитовича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, ***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года рождения, уроженца </w:t>
      </w:r>
      <w:r>
        <w:rPr>
          <w:rFonts w:ascii="Times New Roman" w:hAnsi="Times New Roman" w:cs="Times New Roman"/>
          <w:color w:val="FF0000"/>
          <w:sz w:val="24"/>
          <w:szCs w:val="24"/>
        </w:rPr>
        <w:t>***</w:t>
      </w:r>
      <w:r>
        <w:rPr>
          <w:rFonts w:ascii="Times New Roman" w:hAnsi="Times New Roman" w:cs="Times New Roman"/>
          <w:sz w:val="24"/>
          <w:szCs w:val="24"/>
        </w:rPr>
        <w:t>, зарег</w:t>
      </w:r>
      <w:r>
        <w:rPr>
          <w:rFonts w:ascii="Times New Roman" w:hAnsi="Times New Roman" w:cs="Times New Roman"/>
          <w:sz w:val="24"/>
          <w:szCs w:val="24"/>
        </w:rPr>
        <w:t>истрированного и проживающего по адресу: ***</w:t>
      </w:r>
      <w:r>
        <w:rPr>
          <w:rFonts w:ascii="Times New Roman" w:hAnsi="Times New Roman" w:cs="Times New Roman"/>
          <w:sz w:val="24"/>
          <w:szCs w:val="24"/>
        </w:rPr>
        <w:t>, паспорт ***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2165" w:rsidP="0041216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УСТАНОВИЛ:</w:t>
      </w:r>
    </w:p>
    <w:p w:rsidR="00412165" w:rsidP="0041216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Муллаянов</w:t>
      </w:r>
      <w:r>
        <w:rPr>
          <w:rFonts w:ascii="Times New Roman" w:hAnsi="Times New Roman" w:cs="Times New Roman"/>
          <w:sz w:val="24"/>
          <w:szCs w:val="24"/>
        </w:rPr>
        <w:t xml:space="preserve"> А.Х.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04.06.2026 </w:t>
      </w:r>
      <w:r>
        <w:rPr>
          <w:rFonts w:ascii="Times New Roman" w:hAnsi="Times New Roman" w:cs="Times New Roman"/>
          <w:sz w:val="24"/>
          <w:szCs w:val="24"/>
        </w:rPr>
        <w:t xml:space="preserve">в 07 час. 33 мин. на 17 км автодороги </w:t>
      </w:r>
      <w:r w:rsidR="00AF55B3">
        <w:rPr>
          <w:rFonts w:ascii="Times New Roman" w:hAnsi="Times New Roman" w:cs="Times New Roman"/>
          <w:sz w:val="24"/>
          <w:szCs w:val="24"/>
        </w:rPr>
        <w:t xml:space="preserve">Р404 подъезд к городу Сургуту </w:t>
      </w:r>
      <w:r w:rsidR="00AF55B3">
        <w:rPr>
          <w:rFonts w:ascii="Times New Roman" w:hAnsi="Times New Roman" w:cs="Times New Roman"/>
          <w:sz w:val="24"/>
          <w:szCs w:val="24"/>
        </w:rPr>
        <w:t>Нефтеюганского</w:t>
      </w:r>
      <w:r w:rsidR="00AF55B3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>, управлял транспортным средством «</w:t>
      </w:r>
      <w:r w:rsidR="00AF55B3">
        <w:rPr>
          <w:rFonts w:ascii="Times New Roman" w:hAnsi="Times New Roman" w:cs="Times New Roman"/>
          <w:sz w:val="24"/>
          <w:szCs w:val="24"/>
          <w:lang w:val="en-US"/>
        </w:rPr>
        <w:t>RENAULT</w:t>
      </w:r>
      <w:r w:rsidRPr="00AF55B3" w:rsidR="00AF55B3">
        <w:rPr>
          <w:rFonts w:ascii="Times New Roman" w:hAnsi="Times New Roman" w:cs="Times New Roman"/>
          <w:sz w:val="24"/>
          <w:szCs w:val="24"/>
        </w:rPr>
        <w:t xml:space="preserve"> </w:t>
      </w:r>
      <w:r w:rsidR="00AF55B3">
        <w:rPr>
          <w:rFonts w:ascii="Times New Roman" w:hAnsi="Times New Roman" w:cs="Times New Roman"/>
          <w:sz w:val="24"/>
          <w:szCs w:val="24"/>
          <w:lang w:val="en-US"/>
        </w:rPr>
        <w:t>KAPTUR</w:t>
      </w:r>
      <w:r>
        <w:rPr>
          <w:rFonts w:ascii="Times New Roman" w:hAnsi="Times New Roman" w:cs="Times New Roman"/>
          <w:color w:val="FF0000"/>
          <w:sz w:val="24"/>
          <w:szCs w:val="24"/>
        </w:rPr>
        <w:t>», государственный регистрационный знак ***</w:t>
      </w:r>
      <w:r>
        <w:rPr>
          <w:rFonts w:ascii="Times New Roman" w:hAnsi="Times New Roman" w:cs="Times New Roman"/>
          <w:sz w:val="24"/>
          <w:szCs w:val="24"/>
        </w:rPr>
        <w:t xml:space="preserve"> без установленного на предусмотренном для этого месте переднего государственного регистрационного знака, чем нарушил п. 2.3.1 ОП Правил дорожного движения РФ. </w:t>
      </w:r>
    </w:p>
    <w:p w:rsidR="00802A02" w:rsidRPr="00802A02" w:rsidP="00802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Муллаянов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А.Х.</w:t>
      </w:r>
      <w:r w:rsidRPr="00802A0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802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рассмотрение материалов дела не явилась, о месте и времени рассмотрения </w:t>
      </w:r>
      <w:r w:rsidRPr="00802A0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извещ</w:t>
      </w:r>
      <w:r w:rsidRPr="00802A0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ен</w:t>
      </w:r>
      <w:r w:rsidRPr="00802A02">
        <w:rPr>
          <w:rFonts w:ascii="Times New Roman" w:eastAsia="Times New Roman" w:hAnsi="Times New Roman" w:cs="Times New Roman"/>
          <w:sz w:val="24"/>
          <w:szCs w:val="24"/>
          <w:lang w:eastAsia="x-none"/>
        </w:rPr>
        <w:t>а</w:t>
      </w:r>
      <w:r w:rsidRPr="00802A0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надлежащим образом. </w:t>
      </w:r>
      <w:r w:rsidRPr="00802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Ходатайство об отложении судебного заседания в порядке, установленном ст. 24.4 Кодекса РФ об АП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Муллаянова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А.Х.</w:t>
      </w:r>
      <w:r w:rsidRPr="00802A0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мировому судье не поступало.</w:t>
      </w:r>
    </w:p>
    <w:p w:rsidR="00802A02" w:rsidP="00802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A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ч. 2 ст. 25.1 Кодекса РФ об АП мировой судья считает возможным рассмот</w:t>
      </w:r>
      <w:r w:rsidRPr="00802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реть дело в отсутствие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Муллаянова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А.Х.</w:t>
      </w:r>
      <w:r w:rsidRPr="00802A0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просивше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802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отложении рассмотрения дела.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Мировой судья, исследовав следующие доказательства по делу: протокол об административном правонарушении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86 ХМ </w:t>
      </w:r>
      <w:r w:rsidR="00802A02">
        <w:rPr>
          <w:rFonts w:ascii="Times New Roman" w:hAnsi="Times New Roman" w:cs="Times New Roman"/>
          <w:color w:val="FF0000"/>
          <w:sz w:val="24"/>
          <w:szCs w:val="24"/>
        </w:rPr>
        <w:t>717764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от </w:t>
      </w:r>
      <w:r w:rsidR="00802A02">
        <w:rPr>
          <w:rFonts w:ascii="Times New Roman" w:hAnsi="Times New Roman" w:cs="Times New Roman"/>
          <w:color w:val="FF0000"/>
          <w:sz w:val="24"/>
          <w:szCs w:val="24"/>
        </w:rPr>
        <w:t>0</w:t>
      </w:r>
      <w:r>
        <w:rPr>
          <w:rFonts w:ascii="Times New Roman" w:hAnsi="Times New Roman" w:cs="Times New Roman"/>
          <w:color w:val="FF0000"/>
          <w:sz w:val="24"/>
          <w:szCs w:val="24"/>
        </w:rPr>
        <w:t>4.0</w:t>
      </w:r>
      <w:r w:rsidR="00802A02">
        <w:rPr>
          <w:rFonts w:ascii="Times New Roman" w:hAnsi="Times New Roman" w:cs="Times New Roman"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color w:val="FF0000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, в котором изложено существо административного правонарушения, </w:t>
      </w:r>
      <w:r w:rsidR="00802A02">
        <w:rPr>
          <w:rFonts w:ascii="Times New Roman" w:hAnsi="Times New Roman" w:cs="Times New Roman"/>
          <w:sz w:val="24"/>
          <w:szCs w:val="24"/>
        </w:rPr>
        <w:t>Муллаянову</w:t>
      </w:r>
      <w:r w:rsidR="00802A02">
        <w:rPr>
          <w:rFonts w:ascii="Times New Roman" w:hAnsi="Times New Roman" w:cs="Times New Roman"/>
          <w:sz w:val="24"/>
          <w:szCs w:val="24"/>
        </w:rPr>
        <w:t xml:space="preserve"> А.Х.</w:t>
      </w:r>
      <w:r>
        <w:rPr>
          <w:rFonts w:ascii="Times New Roman" w:hAnsi="Times New Roman" w:cs="Times New Roman"/>
          <w:sz w:val="24"/>
          <w:szCs w:val="24"/>
        </w:rPr>
        <w:t xml:space="preserve"> были разъяснены его процессуальные права, а также возможность не свидетельствовать против себя (ст. 51 Конституции РФ и ст. 25.1 Кодекса РФ об АП), что зафиксировано в протокол</w:t>
      </w:r>
      <w:r>
        <w:rPr>
          <w:rFonts w:ascii="Times New Roman" w:hAnsi="Times New Roman" w:cs="Times New Roman"/>
          <w:sz w:val="24"/>
          <w:szCs w:val="24"/>
        </w:rPr>
        <w:t xml:space="preserve">е;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рапорт сотрудника полиции </w:t>
      </w:r>
      <w:r>
        <w:rPr>
          <w:rFonts w:ascii="Times New Roman" w:hAnsi="Times New Roman" w:cs="Times New Roman"/>
          <w:sz w:val="24"/>
          <w:szCs w:val="24"/>
        </w:rPr>
        <w:t>об обстоятельствах выявления правонарушения и оформления административного материала в отношении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02A02">
        <w:rPr>
          <w:rFonts w:ascii="Times New Roman" w:hAnsi="Times New Roman" w:cs="Times New Roman"/>
          <w:color w:val="FF0000"/>
          <w:sz w:val="24"/>
          <w:szCs w:val="24"/>
        </w:rPr>
        <w:t>Муллаянова</w:t>
      </w:r>
      <w:r w:rsidR="00802A02">
        <w:rPr>
          <w:rFonts w:ascii="Times New Roman" w:hAnsi="Times New Roman" w:cs="Times New Roman"/>
          <w:color w:val="FF0000"/>
          <w:sz w:val="24"/>
          <w:szCs w:val="24"/>
        </w:rPr>
        <w:t xml:space="preserve"> А.Х.</w:t>
      </w:r>
      <w:r>
        <w:rPr>
          <w:rFonts w:ascii="Times New Roman" w:hAnsi="Times New Roman" w:cs="Times New Roman"/>
          <w:sz w:val="24"/>
          <w:szCs w:val="24"/>
        </w:rPr>
        <w:t>;</w:t>
      </w:r>
      <w:r w:rsidR="00802A02">
        <w:rPr>
          <w:rFonts w:ascii="Times New Roman" w:hAnsi="Times New Roman" w:cs="Times New Roman"/>
          <w:sz w:val="24"/>
          <w:szCs w:val="24"/>
        </w:rPr>
        <w:t xml:space="preserve"> копию водительского удостоверения на имя </w:t>
      </w:r>
      <w:r w:rsidR="00802A02">
        <w:rPr>
          <w:rFonts w:ascii="Times New Roman" w:hAnsi="Times New Roman" w:cs="Times New Roman"/>
          <w:sz w:val="24"/>
          <w:szCs w:val="24"/>
        </w:rPr>
        <w:t>Муллаянова</w:t>
      </w:r>
      <w:r w:rsidR="00802A02">
        <w:rPr>
          <w:rFonts w:ascii="Times New Roman" w:hAnsi="Times New Roman" w:cs="Times New Roman"/>
          <w:sz w:val="24"/>
          <w:szCs w:val="24"/>
        </w:rPr>
        <w:t xml:space="preserve"> А.Х.; копию свидетельства о регистрации транспортного средства; карточку операции с ВУ; </w:t>
      </w:r>
      <w:r w:rsidR="00802A02">
        <w:rPr>
          <w:rFonts w:ascii="Times New Roman" w:hAnsi="Times New Roman" w:cs="Times New Roman"/>
          <w:sz w:val="24"/>
          <w:szCs w:val="24"/>
        </w:rPr>
        <w:t>фототаблицу</w:t>
      </w:r>
      <w:r w:rsidR="00802A02">
        <w:rPr>
          <w:rFonts w:ascii="Times New Roman" w:hAnsi="Times New Roman" w:cs="Times New Roman"/>
          <w:sz w:val="24"/>
          <w:szCs w:val="24"/>
        </w:rPr>
        <w:t>; сведения об административных правонарушения; карточку учета транспортного средства</w:t>
      </w:r>
      <w:r>
        <w:rPr>
          <w:rFonts w:ascii="Times New Roman" w:hAnsi="Times New Roman" w:cs="Times New Roman"/>
          <w:sz w:val="24"/>
          <w:szCs w:val="24"/>
        </w:rPr>
        <w:t xml:space="preserve"> - приходит к следующему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Часть 2 статьи 12.2 Кодекса РФ об АП предусматривает административную ответственность за управление транспор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тным средством без государственных регистрационных знаков,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страционными знаками, видоизмененными или оборудованными с применением материалов, препятствующих идентификации государственных регистрационных знаков либо позволяющих их видоизменить или скрыть.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Согласно п. 2 Основных положений по допуску транспортных сре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дств к эксплуатации и обязанности должностных лиц по обеспечению безопасности дорожного движения, утвержденных постановлением Правительства </w:t>
      </w:r>
      <w:r>
        <w:rPr>
          <w:rFonts w:ascii="Times New Roman" w:eastAsia="Segoe UI Symbol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№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1090 от 23 октября 1993 года, на механических транспортных средствах (кроме трамваев и троллейбусов) и прицепах до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лжны быть установлены на предусмотренных для этого местах регистрационные знаки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соответствующего образца, а на автомобилях и автобусах, кроме того, размещается в правом нижнем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  <w:shd w:val="clear" w:color="auto" w:fill="FFFFFF"/>
        </w:rPr>
        <w:t xml:space="preserve"> углу ветрового стекла в установленных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случаях лицензионная карточка.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силу пункта 2.3.1 Правил дорожного движения РФ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</w:t>
      </w:r>
      <w:r>
        <w:rPr>
          <w:rFonts w:ascii="Times New Roman" w:hAnsi="Times New Roman" w:cs="Times New Roman"/>
          <w:sz w:val="24"/>
          <w:szCs w:val="24"/>
        </w:rPr>
        <w:t xml:space="preserve">в к эксплуатации и обязанностями должностных лиц по обеспечению безопасности дорожного движения. 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п. 4 Постановления Пленума Верховного Суда РФ от 25 июня 2019 г. N 20 «О некоторых вопросах, возникающих в судебной практике при рассмотрении дел об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административных правонарушениях, предусмотренных главой 12 Кодекса РФ об АП» при квалификации действий лица по </w:t>
      </w:r>
      <w:hyperlink r:id="rId5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ч. 2 ст. 12.2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Кодекса РФ об АП необходимо учитывать, что объективную сторону состава данного админист</w:t>
      </w:r>
      <w:r>
        <w:rPr>
          <w:rFonts w:ascii="Times New Roman" w:hAnsi="Times New Roman" w:cs="Times New Roman"/>
          <w:sz w:val="24"/>
          <w:szCs w:val="24"/>
        </w:rPr>
        <w:t>ративного правонарушения, в частности, образуют действия лица по управлению транспортным средством: без государственных регистрационных знаков (в том числе без одного из них); при наличии государственных регистрационных знаков, установленных в нарушение тр</w:t>
      </w:r>
      <w:r>
        <w:rPr>
          <w:rFonts w:ascii="Times New Roman" w:hAnsi="Times New Roman" w:cs="Times New Roman"/>
          <w:sz w:val="24"/>
          <w:szCs w:val="24"/>
        </w:rPr>
        <w:t>ебований государственного стандарта на не предусмотренных для этого местах (в том числе только одного из них); с государственными регистрационными знаками, оборудованными с применением материалов, препятствующих или затрудняющих идентификацию этих знаков (</w:t>
      </w:r>
      <w:r>
        <w:rPr>
          <w:rFonts w:ascii="Times New Roman" w:hAnsi="Times New Roman" w:cs="Times New Roman"/>
          <w:sz w:val="24"/>
          <w:szCs w:val="24"/>
        </w:rPr>
        <w:t>в том числе только одного из них).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материалов дела следует, что </w:t>
      </w:r>
      <w:r w:rsidR="00802A02">
        <w:rPr>
          <w:rFonts w:ascii="Times New Roman" w:hAnsi="Times New Roman" w:cs="Times New Roman"/>
          <w:color w:val="FF0000"/>
          <w:sz w:val="24"/>
          <w:szCs w:val="24"/>
        </w:rPr>
        <w:t>Муллаянов</w:t>
      </w:r>
      <w:r w:rsidR="00802A02">
        <w:rPr>
          <w:rFonts w:ascii="Times New Roman" w:hAnsi="Times New Roman" w:cs="Times New Roman"/>
          <w:color w:val="FF0000"/>
          <w:sz w:val="24"/>
          <w:szCs w:val="24"/>
        </w:rPr>
        <w:t xml:space="preserve"> А.Х</w:t>
      </w:r>
      <w:r>
        <w:rPr>
          <w:rFonts w:ascii="Times New Roman" w:hAnsi="Times New Roman" w:cs="Times New Roman"/>
          <w:sz w:val="24"/>
          <w:szCs w:val="24"/>
        </w:rPr>
        <w:t xml:space="preserve">. управлял транспортным средством </w:t>
      </w:r>
      <w:r w:rsidR="00802A02">
        <w:rPr>
          <w:rFonts w:ascii="Times New Roman" w:hAnsi="Times New Roman" w:cs="Times New Roman"/>
          <w:sz w:val="24"/>
          <w:szCs w:val="24"/>
        </w:rPr>
        <w:t>«</w:t>
      </w:r>
      <w:r w:rsidR="00802A02">
        <w:rPr>
          <w:rFonts w:ascii="Times New Roman" w:hAnsi="Times New Roman" w:cs="Times New Roman"/>
          <w:sz w:val="24"/>
          <w:szCs w:val="24"/>
          <w:lang w:val="en-US"/>
        </w:rPr>
        <w:t>RENAULT</w:t>
      </w:r>
      <w:r w:rsidRPr="00AF55B3" w:rsidR="00802A02">
        <w:rPr>
          <w:rFonts w:ascii="Times New Roman" w:hAnsi="Times New Roman" w:cs="Times New Roman"/>
          <w:sz w:val="24"/>
          <w:szCs w:val="24"/>
        </w:rPr>
        <w:t xml:space="preserve"> </w:t>
      </w:r>
      <w:r w:rsidR="00802A02">
        <w:rPr>
          <w:rFonts w:ascii="Times New Roman" w:hAnsi="Times New Roman" w:cs="Times New Roman"/>
          <w:sz w:val="24"/>
          <w:szCs w:val="24"/>
          <w:lang w:val="en-US"/>
        </w:rPr>
        <w:t>KAPTUR</w:t>
      </w:r>
      <w:r w:rsidR="00802A02">
        <w:rPr>
          <w:rFonts w:ascii="Times New Roman" w:hAnsi="Times New Roman" w:cs="Times New Roman"/>
          <w:color w:val="FF0000"/>
          <w:sz w:val="24"/>
          <w:szCs w:val="24"/>
        </w:rPr>
        <w:t xml:space="preserve">», государственный регистрационный знак </w:t>
      </w:r>
      <w:r>
        <w:rPr>
          <w:rFonts w:ascii="Times New Roman" w:hAnsi="Times New Roman" w:cs="Times New Roman"/>
          <w:color w:val="FF0000"/>
          <w:sz w:val="24"/>
          <w:szCs w:val="24"/>
        </w:rPr>
        <w:t>***</w:t>
      </w:r>
      <w:r>
        <w:rPr>
          <w:rFonts w:ascii="Times New Roman" w:hAnsi="Times New Roman" w:cs="Times New Roman"/>
          <w:sz w:val="24"/>
          <w:szCs w:val="24"/>
        </w:rPr>
        <w:t>, без установленного на предусмотренном для этого месте переднего государствен</w:t>
      </w:r>
      <w:r>
        <w:rPr>
          <w:rFonts w:ascii="Times New Roman" w:hAnsi="Times New Roman" w:cs="Times New Roman"/>
          <w:sz w:val="24"/>
          <w:szCs w:val="24"/>
        </w:rPr>
        <w:t>ного регистрационного знака.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Оценивая доказательства в их совокупности, мировой судья считает, что виновность </w:t>
      </w:r>
      <w:r>
        <w:rPr>
          <w:rFonts w:ascii="Times New Roman" w:hAnsi="Times New Roman" w:cs="Times New Roman"/>
          <w:sz w:val="24"/>
          <w:szCs w:val="24"/>
        </w:rPr>
        <w:t>Муллаянова</w:t>
      </w:r>
      <w:r>
        <w:rPr>
          <w:rFonts w:ascii="Times New Roman" w:hAnsi="Times New Roman" w:cs="Times New Roman"/>
          <w:sz w:val="24"/>
          <w:szCs w:val="24"/>
        </w:rPr>
        <w:t xml:space="preserve"> А.Х.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в совершении административного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правонарушения, предусмотренного ч. 2 ст. 12.2 Кодекса РФ об АП, доказана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протоком об административном правонарушении, видеозаписью правонарушения. Существенных недостатков, влекущих невозможность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использования в качестве доказательств, в том числе процессуальных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нарушений, данные документы не содержат, показания технических сре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дств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согласуются с письменными материалами дела.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Своими действиями </w:t>
      </w:r>
      <w:r>
        <w:rPr>
          <w:rFonts w:ascii="Times New Roman" w:hAnsi="Times New Roman" w:cs="Times New Roman"/>
          <w:sz w:val="24"/>
          <w:szCs w:val="24"/>
        </w:rPr>
        <w:t>Муллаянов</w:t>
      </w:r>
      <w:r>
        <w:rPr>
          <w:rFonts w:ascii="Times New Roman" w:hAnsi="Times New Roman" w:cs="Times New Roman"/>
          <w:sz w:val="24"/>
          <w:szCs w:val="24"/>
        </w:rPr>
        <w:t xml:space="preserve"> А.Х. совершил административное правонарушение, предусмотренное ч. 2 ст. 12.2 Кодекса РФ об АП - управление транспортным средством без установленных на предусмотренных для этого ме</w:t>
      </w:r>
      <w:r>
        <w:rPr>
          <w:rFonts w:ascii="Times New Roman" w:hAnsi="Times New Roman" w:cs="Times New Roman"/>
          <w:sz w:val="24"/>
          <w:szCs w:val="24"/>
        </w:rPr>
        <w:t>стах государственных регистрационных знаков.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наличие отягчающего административную ответственность обстоятел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ьства, и приходит к выводу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, что наказание необходимо назначить в виде административного штрафа.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Руководствуясь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ст.ст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. 29.9, 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  <w:shd w:val="clear" w:color="auto" w:fill="FFFFFF"/>
        </w:rPr>
        <w:t>29,10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Кодекса РФ об AII, мировой судья,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</w:pPr>
    </w:p>
    <w:p w:rsidR="00412165" w:rsidP="00412165">
      <w:pPr>
        <w:pStyle w:val="NoSpacing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  <w:t>ПОСТАНОВИЛ:</w:t>
      </w:r>
    </w:p>
    <w:p w:rsidR="00412165" w:rsidP="00412165">
      <w:pPr>
        <w:pStyle w:val="NoSpacing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</w:pP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Муллаянова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Азата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Хамитовича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признать виновным в совершении административного </w:t>
      </w:r>
      <w:r>
        <w:rPr>
          <w:rFonts w:ascii="Times New Roman" w:hAnsi="Times New Roman" w:cs="Times New Roman"/>
          <w:sz w:val="24"/>
          <w:szCs w:val="24"/>
        </w:rPr>
        <w:t>правонарушения, предусмотренного ч. 2 ст. 12.2 Кодекса РФ об АП, и подвергнуть административному наказанию в виде административного штрафа в размере 5 000 (пять тысяч) рублей.</w:t>
      </w:r>
    </w:p>
    <w:p w:rsidR="00412165" w:rsidRPr="00362201" w:rsidP="0041216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201">
        <w:rPr>
          <w:rFonts w:ascii="Times New Roman" w:hAnsi="Times New Roman" w:cs="Times New Roman"/>
          <w:sz w:val="24"/>
          <w:szCs w:val="24"/>
        </w:rPr>
        <w:t>Штраф подлежит уплате в УФК по Ханты-Мансийскому автономному округу-Югре (УМВД Р</w:t>
      </w:r>
      <w:r w:rsidRPr="00362201">
        <w:rPr>
          <w:rFonts w:ascii="Times New Roman" w:hAnsi="Times New Roman" w:cs="Times New Roman"/>
          <w:sz w:val="24"/>
          <w:szCs w:val="24"/>
        </w:rPr>
        <w:t xml:space="preserve">оссии по ХМАО-Югре) КПП 860101001, ИНН 8601010390, ОКТМО 71875000, номер счета получателя платежа 03100643000000018700 в </w:t>
      </w:r>
      <w:r w:rsidRPr="00362201">
        <w:rPr>
          <w:rFonts w:ascii="Times New Roman" w:hAnsi="Times New Roman" w:cs="Times New Roman"/>
          <w:color w:val="FF0000"/>
          <w:sz w:val="24"/>
          <w:szCs w:val="24"/>
        </w:rPr>
        <w:t>ОКЦ № 8 УГУ Банка России</w:t>
      </w:r>
      <w:r w:rsidRPr="00362201">
        <w:rPr>
          <w:rFonts w:ascii="Times New Roman" w:hAnsi="Times New Roman" w:cs="Times New Roman"/>
          <w:sz w:val="24"/>
          <w:szCs w:val="24"/>
        </w:rPr>
        <w:t xml:space="preserve">//УФК по Ханты-Мансийскому автономному округу-Югре г. Ханты-Мансийск, БИК 007162163; </w:t>
      </w:r>
      <w:r w:rsidRPr="00362201">
        <w:rPr>
          <w:rFonts w:ascii="Times New Roman" w:hAnsi="Times New Roman" w:cs="Times New Roman"/>
          <w:sz w:val="24"/>
          <w:szCs w:val="24"/>
        </w:rPr>
        <w:t>кор</w:t>
      </w:r>
      <w:r w:rsidRPr="00362201">
        <w:rPr>
          <w:rFonts w:ascii="Times New Roman" w:hAnsi="Times New Roman" w:cs="Times New Roman"/>
          <w:sz w:val="24"/>
          <w:szCs w:val="24"/>
        </w:rPr>
        <w:t>/сч. 401028102453700000</w:t>
      </w:r>
      <w:r w:rsidRPr="00362201">
        <w:rPr>
          <w:rFonts w:ascii="Times New Roman" w:hAnsi="Times New Roman" w:cs="Times New Roman"/>
          <w:sz w:val="24"/>
          <w:szCs w:val="24"/>
        </w:rPr>
        <w:t xml:space="preserve">07, КБК 18811601123010001140, УИН </w:t>
      </w:r>
      <w:r w:rsidR="00362201">
        <w:rPr>
          <w:rFonts w:ascii="Times New Roman" w:hAnsi="Times New Roman" w:cs="Times New Roman"/>
          <w:color w:val="FF0000"/>
          <w:sz w:val="24"/>
          <w:szCs w:val="24"/>
        </w:rPr>
        <w:t>18810486260910037009</w:t>
      </w:r>
      <w:r w:rsidRPr="00362201">
        <w:rPr>
          <w:rFonts w:ascii="Times New Roman" w:hAnsi="Times New Roman" w:cs="Times New Roman"/>
          <w:sz w:val="24"/>
          <w:szCs w:val="24"/>
        </w:rPr>
        <w:t>.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ч. 1 ст. 32.2 Кодекса РФ об АП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</w:t>
      </w:r>
      <w:r>
        <w:rPr>
          <w:rFonts w:ascii="Times New Roman" w:hAnsi="Times New Roman" w:cs="Times New Roman"/>
          <w:sz w:val="24"/>
          <w:szCs w:val="24"/>
        </w:rPr>
        <w:t xml:space="preserve">ступления постановления о наложении административного штрафа в законную силу, за исключением случая, </w:t>
      </w:r>
      <w:r>
        <w:rPr>
          <w:rFonts w:ascii="Times New Roman" w:hAnsi="Times New Roman" w:cs="Times New Roman"/>
          <w:sz w:val="24"/>
          <w:szCs w:val="24"/>
        </w:rPr>
        <w:t>предусмотренного частью 1.1 или 1.3 настоящей статьи, либо со дня истечения срока отсрочки или срока рассрочки, предусмотренных ст. 31.5 Кодекса РФ об АП.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В соответствии с п. 1.3 ст. 32.2 Кодекса РФ об АП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</w:t>
      </w:r>
      <w:r>
        <w:rPr>
          <w:rFonts w:ascii="Times New Roman" w:hAnsi="Times New Roman" w:cs="Times New Roman"/>
          <w:color w:val="FF0000"/>
          <w:sz w:val="24"/>
          <w:szCs w:val="24"/>
        </w:rPr>
        <w:t>оженного административного штрафа, то есть в размере 3750 (три тысяч семьсот пятьдесят) рублей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</w:t>
      </w:r>
      <w:r>
        <w:rPr>
          <w:rFonts w:ascii="Times New Roman" w:hAnsi="Times New Roman" w:cs="Times New Roman"/>
          <w:sz w:val="24"/>
          <w:szCs w:val="24"/>
        </w:rPr>
        <w:t>ановление, административный штраф уплачивается в полном размере.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Квитанцию об оплате штрафа необходимо представить мировому судье судебного участка № 9 Нижневартовского судебного района города окружного значения Нижневартовска Ханты - Мансийского автономно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го округа - Югры по адресу: г. Нижневартовск, ул. Нефтяников, д. 6, </w:t>
      </w:r>
      <w:r>
        <w:rPr>
          <w:rFonts w:ascii="Times New Roman" w:hAnsi="Times New Roman" w:cs="Times New Roman"/>
          <w:color w:val="FF0000"/>
          <w:sz w:val="24"/>
          <w:szCs w:val="24"/>
        </w:rPr>
        <w:t>каб</w:t>
      </w:r>
      <w:r>
        <w:rPr>
          <w:rFonts w:ascii="Times New Roman" w:hAnsi="Times New Roman" w:cs="Times New Roman"/>
          <w:color w:val="FF0000"/>
          <w:sz w:val="24"/>
          <w:szCs w:val="24"/>
        </w:rPr>
        <w:t>. 231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может быть обжаловано в</w:t>
      </w:r>
      <w:r>
        <w:rPr>
          <w:rFonts w:ascii="Times New Roman" w:hAnsi="Times New Roman" w:cs="Times New Roman"/>
          <w:sz w:val="24"/>
          <w:szCs w:val="24"/>
        </w:rPr>
        <w:t xml:space="preserve"> течение 10 дней со дня вручения или получения копии постановления в Нижневартовский городской суд Ханты - Мансийского автономного округа - Югры </w:t>
      </w:r>
      <w:r w:rsidR="00362201">
        <w:rPr>
          <w:rFonts w:ascii="Times New Roman" w:hAnsi="Times New Roman" w:cs="Times New Roman"/>
          <w:sz w:val="24"/>
          <w:szCs w:val="24"/>
        </w:rPr>
        <w:t xml:space="preserve">через мирового судью </w:t>
      </w:r>
      <w:r>
        <w:rPr>
          <w:rFonts w:ascii="Times New Roman" w:hAnsi="Times New Roman" w:cs="Times New Roman"/>
          <w:sz w:val="24"/>
          <w:szCs w:val="24"/>
        </w:rPr>
        <w:t>судебного участка № 9</w:t>
      </w:r>
      <w:r>
        <w:rPr>
          <w:rFonts w:ascii="Times New Roman" w:hAnsi="Times New Roman" w:cs="Times New Roman"/>
          <w:color w:val="000099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Мировой судья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Е.В. Аксенова </w:t>
      </w:r>
    </w:p>
    <w:p w:rsidR="00412165" w:rsidP="0041216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Sect="0041216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6E4"/>
    <w:rsid w:val="002B6D1E"/>
    <w:rsid w:val="00362201"/>
    <w:rsid w:val="00412165"/>
    <w:rsid w:val="00802A02"/>
    <w:rsid w:val="00841E8A"/>
    <w:rsid w:val="009E02A3"/>
    <w:rsid w:val="00A226E4"/>
    <w:rsid w:val="00AF55B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BDD4CEC-C588-4A75-B96C-240E8CC3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12165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121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25267.12202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EEBF8-59DE-4EAB-B5BB-F6F31E633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